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61" w:rsidRDefault="00416461" w:rsidP="00416461">
      <w:pPr>
        <w:jc w:val="center"/>
        <w:rPr>
          <w:rStyle w:val="fontstyle01"/>
        </w:rPr>
      </w:pPr>
      <w:r w:rsidRPr="00416461">
        <w:rPr>
          <w:rStyle w:val="fontstyle01"/>
          <w:sz w:val="28"/>
          <w:szCs w:val="28"/>
        </w:rPr>
        <w:t>Положение о родительском конт</w:t>
      </w:r>
      <w:bookmarkStart w:id="0" w:name="_GoBack"/>
      <w:bookmarkEnd w:id="0"/>
      <w:r w:rsidRPr="00416461">
        <w:rPr>
          <w:rStyle w:val="fontstyle01"/>
          <w:sz w:val="28"/>
          <w:szCs w:val="28"/>
        </w:rPr>
        <w:t>роле</w:t>
      </w:r>
      <w:r w:rsidRPr="00416461">
        <w:rPr>
          <w:b/>
          <w:bCs/>
          <w:color w:val="000000"/>
          <w:sz w:val="28"/>
          <w:szCs w:val="28"/>
        </w:rPr>
        <w:br/>
      </w:r>
      <w:r w:rsidRPr="00416461">
        <w:rPr>
          <w:rStyle w:val="fontstyle01"/>
          <w:sz w:val="28"/>
          <w:szCs w:val="28"/>
        </w:rPr>
        <w:t>за организацией горячего питания обучающихся</w:t>
      </w:r>
      <w:r w:rsidRPr="00416461"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1. Общие положения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1.1. Настоящее положение о родительском контроле организации и качества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питания обучающихся разработано на основании: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-Федерального закона «Об образовании» от 29.12.2012 №273-ФЗ;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-Методических рекомендаций МР 2.4.0180-20 Роспотребнадзора Российской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Федерации «Родительский контроль за организацией горячего питания детей в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общеобразовательных организациях» от 18.05.2020г.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1.2. Организация родительского контроля за организацией горячего питания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обучающихся может осуществляться в форме анкетирования родителей и детей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(Приложение 1) и участии в работе общешкольной комиссии (Приложение 2).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1.3. Комиссия по контролю за организацией питания обучающихся (далее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Комиссия) осуществляет свою деятельность в соответствии с Федеральными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законами и нормативными правовыми актами Удмуртской Республики,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регулирующими вопросы организации питания обучающихся.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1.4. Комиссия является постоянно действующим органом самоуправления для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рассмотрения основных вопросов, связанных с организацией питания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обучающихся ОУ.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1.5. Под изучением вопросов организации питания понимается проведение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специально созданной Комиссией наблюдений, обследований, осуществляемых в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пределах своей компетенции в порядке мониторинга соблюдения работниками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общеобразовательной организации правил и норм по организации питания в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школе.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1.6. Деятельность членов Комиссии основывается на принципах добровольности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участия в ее работе, коллегиальности принятия решений, гласности.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2. Состав комиссии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2.1. В состав Комиссии входят представители администрации школы,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педагогического коллектива, родители обучающихся (не менее 2-х человек),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медицинский работник (при наличии). Обязательным требованием является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участие в ней назначенного директором школы ответственного за организацию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питания обучающихся.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2.2. Комиссия избирает из числа ее членов: председателя Комиссии, заместителя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председателя (секретаря).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2.3. Член Комиссии может быть выведен из состава Комиссии по его заявлению,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направленному директору общеобразовательной организации.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2.4. Председатель Комиссии осуществляет управление деятельностью Комиссии, в</w:t>
      </w:r>
      <w:r>
        <w:rPr>
          <w:color w:val="000000"/>
          <w:sz w:val="26"/>
          <w:szCs w:val="26"/>
        </w:rPr>
        <w:t xml:space="preserve"> </w:t>
      </w:r>
      <w:r>
        <w:rPr>
          <w:rStyle w:val="fontstyle21"/>
        </w:rPr>
        <w:t>том числе: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организует работу Комиссии;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ведет заседания Комиссии;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 </w:t>
      </w:r>
      <w:r>
        <w:rPr>
          <w:rStyle w:val="fontstyle21"/>
        </w:rPr>
        <w:t>- подписывает от имени Комиссии протоколы ее заседаний, ведомости и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прочую исполнительную и отчетную документацию;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lastRenderedPageBreak/>
        <w:t>- отвечает за сохранность документации Комиссии;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отчитывается о работе Комиссии на общешкольных родительских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собраниях.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2.5. Секретарь Комиссии: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ведет протоколы заседаний Комиссии;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фиксирует принятые Комиссией решения;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осуществляет оперативную связь с членами Комиссии.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3. Цели и задачи Комиссии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3.1. Изучение вопросов организации и качества питания обучающихся.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3.2. Содействие созданию оптимальных условий и форм организации питания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обучающихся ОУ.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3.3. Повышение охвата обучающихся горячим питанием, культуры питания.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 xml:space="preserve">4. </w:t>
      </w:r>
      <w:r>
        <w:rPr>
          <w:rStyle w:val="fontstyle01"/>
        </w:rPr>
        <w:t>Функциональные</w:t>
      </w:r>
      <w:r>
        <w:rPr>
          <w:rStyle w:val="fontstyle01"/>
        </w:rPr>
        <w:t xml:space="preserve"> обязанности Комиссии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4.1. Комиссия по контролю за организацией питания обучающихся обеспечивает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участие в следующих процедурах: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-общественной экспертизы питания обучающихся;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-контроль за качеством и количеством, приготовленной согласно меню пище;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-изучает мнение обучающихся и их родителей (законных представителей) по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организации и улучшению качества питания;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-участвует в разработке предложений и рекомендаций по улучшению качества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питания обучающихся.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5. Права и ответственность комиссии по контролю за организацией питания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</w:rPr>
        <w:t>обучающихся</w:t>
      </w:r>
    </w:p>
    <w:p w:rsidR="00416461" w:rsidRDefault="00416461" w:rsidP="00416461">
      <w:pPr>
        <w:rPr>
          <w:rStyle w:val="fontstyle21"/>
        </w:rPr>
      </w:pPr>
      <w:r>
        <w:rPr>
          <w:rStyle w:val="fontstyle21"/>
        </w:rPr>
        <w:t>5.1. контролировать в школе организацию и качество питания обучающихся;</w:t>
      </w:r>
    </w:p>
    <w:p w:rsidR="00416461" w:rsidRDefault="00416461" w:rsidP="00416461">
      <w:r>
        <w:rPr>
          <w:rStyle w:val="fontstyle21"/>
        </w:rPr>
        <w:t>5.2. Получать от повара информацию по организации питания, качеству изготовляемых блюд и соблюдению санитарно-гигиенических норм;</w:t>
      </w:r>
    </w:p>
    <w:p w:rsidR="008F651C" w:rsidRPr="008F651C" w:rsidRDefault="00416461" w:rsidP="004164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Style w:val="fontstyle21"/>
        </w:rPr>
        <w:t>5.3. вносить предложения по улучшению качества питания обучающихся.</w:t>
      </w:r>
      <w:r>
        <w:rPr>
          <w:color w:val="000000"/>
          <w:sz w:val="26"/>
          <w:szCs w:val="26"/>
        </w:rPr>
        <w:br/>
      </w:r>
      <w:r>
        <w:rPr>
          <w:rStyle w:val="fontstyle01"/>
        </w:rPr>
        <w:t>6. Организация деятельности комиссии по контролю за организацией питания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</w:rPr>
        <w:t>обучающихся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6.1. Комиссия формируется на основании приказа директора школы. Полномочия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комиссии начинаются с момента подписания соответствующего приказа.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6.2. Комиссия составляет план контроля по организации качества питания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школьников. Деятельность осуществляется в соответствии с планом работы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комиссии.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6.3. О результатах работы Комиссия информирует администрацию школы и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родительские комитеты.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6.4. По итогам изучения вопросов организации питания оформляется справка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(Приложение 2), в которой указываются основания изучения, объект изучения,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выявленные нарушения, а также ответственные за эти нарушения лица. В справке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по изучению вопросов организации питания в обязательном порядке даются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lastRenderedPageBreak/>
        <w:t>рекомендации об устранении в определенный срок выявленных нарушений.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6.5. Заседания Комиссии проводятся по мере необходимости.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6.6. Внеочередные заседания проводятся: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по требованию законного представителя юридического лица ОУ;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по инициативе председателя Комиссии.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6.7. Заседания Комиссии являются правомочными, если в них принимают участие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не менее половины от общего числа членов Комиссии.</w:t>
      </w:r>
      <w:r>
        <w:br/>
      </w:r>
      <w:r>
        <w:rPr>
          <w:rStyle w:val="fontstyle21"/>
        </w:rPr>
        <w:t>6.8. Решения Комиссии принимаются простым большинством голосов от числа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присутствующих на заседании членов Комиссии.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6.9. При равном количестве голосов решающим является голос председателя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Комиссии.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6.10. Заседания Комиссии оформляются протоколом. Протоколы подписываются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председателем и секретарем.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6.11. При проведении мероприятий родительского контроля за организацией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питания детей могут быть оценены: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-соответствие реализуемых блюд утвержденному меню;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-санитарно-техническое содержание обеденного зала, состояние обеденной мебели,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столовой посуды и т.д.;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-условия соблюдения правил личной гигиены обучающимся;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-наличие и состояние санитарной одежды у сотрудников, осуществляющих раздачу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готовых блюд;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-объем и вид пищевых отходов после приема пищи;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-наличие лабораторно-инструментальных ис</w:t>
      </w:r>
      <w:r>
        <w:rPr>
          <w:rStyle w:val="fontstyle21"/>
        </w:rPr>
        <w:t>с</w:t>
      </w:r>
      <w:r>
        <w:rPr>
          <w:rStyle w:val="fontstyle21"/>
        </w:rPr>
        <w:t>ледований качества и безопасности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поступающей пищевой продукции и готовых блюд;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-вкусовые предпочтения детей, удовлетворенность ассортиментом и качеством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потребляемых блюд по результатам выборочного опроса детей с согласия их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родителей или иных законных представителей;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-информирование родителей и детей о здоровом питании.</w:t>
      </w:r>
    </w:p>
    <w:sectPr w:rsidR="008F651C" w:rsidRPr="008F651C" w:rsidSect="00416461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77"/>
    <w:rsid w:val="00086363"/>
    <w:rsid w:val="000F35F5"/>
    <w:rsid w:val="001F7AD3"/>
    <w:rsid w:val="002E16FA"/>
    <w:rsid w:val="002F2553"/>
    <w:rsid w:val="00325CB8"/>
    <w:rsid w:val="0036577B"/>
    <w:rsid w:val="003754B8"/>
    <w:rsid w:val="003E3BAE"/>
    <w:rsid w:val="00416461"/>
    <w:rsid w:val="00431C21"/>
    <w:rsid w:val="00457AA6"/>
    <w:rsid w:val="004D2B4A"/>
    <w:rsid w:val="004D678C"/>
    <w:rsid w:val="00530565"/>
    <w:rsid w:val="006E00A0"/>
    <w:rsid w:val="007E3DA9"/>
    <w:rsid w:val="008B1A0A"/>
    <w:rsid w:val="008D23C1"/>
    <w:rsid w:val="008F651C"/>
    <w:rsid w:val="009D1A6E"/>
    <w:rsid w:val="00A40D47"/>
    <w:rsid w:val="00AA4B77"/>
    <w:rsid w:val="00AC54C6"/>
    <w:rsid w:val="00B74EF3"/>
    <w:rsid w:val="00BE2B88"/>
    <w:rsid w:val="00BF27CC"/>
    <w:rsid w:val="00C60C17"/>
    <w:rsid w:val="00CD0AC7"/>
    <w:rsid w:val="00E62708"/>
    <w:rsid w:val="00E74B30"/>
    <w:rsid w:val="00EE17E8"/>
    <w:rsid w:val="00EE29A3"/>
    <w:rsid w:val="00F4284C"/>
    <w:rsid w:val="00F53B46"/>
    <w:rsid w:val="00FE25B2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5953"/>
  <w15:docId w15:val="{3FA0DCC8-5EEF-450E-9881-CE18AB53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678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416461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41646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2022-02-02T06:13:00Z</cp:lastPrinted>
  <dcterms:created xsi:type="dcterms:W3CDTF">2021-12-03T07:24:00Z</dcterms:created>
  <dcterms:modified xsi:type="dcterms:W3CDTF">2022-02-18T06:48:00Z</dcterms:modified>
</cp:coreProperties>
</file>